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0" w:rsidRDefault="00247C37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Concordia Student Union</w:t>
      </w:r>
      <w:r w:rsidR="00263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Committee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Funding</w:t>
      </w:r>
    </w:p>
    <w:p w:rsidR="00263D16" w:rsidRPr="00684020" w:rsidRDefault="00263D16" w:rsidP="0068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D16" w:rsidRDefault="00263D16" w:rsidP="00263D16">
      <w:pPr>
        <w:pStyle w:val="NoSpacing"/>
        <w:rPr>
          <w:rFonts w:cstheme="minorHAnsi"/>
        </w:rPr>
      </w:pPr>
      <w:r w:rsidRPr="00263D16">
        <w:rPr>
          <w:rFonts w:cstheme="minorHAnsi"/>
        </w:rPr>
        <w:t xml:space="preserve">Concordia Student Union committees manage </w:t>
      </w:r>
      <w:r w:rsidR="00D4582B">
        <w:rPr>
          <w:rFonts w:cstheme="minorHAnsi"/>
        </w:rPr>
        <w:t>annual</w:t>
      </w:r>
      <w:r w:rsidRPr="00263D16">
        <w:rPr>
          <w:rFonts w:cstheme="minorHAnsi"/>
        </w:rPr>
        <w:t xml:space="preserve"> budget</w:t>
      </w:r>
      <w:r w:rsidR="00D4582B">
        <w:rPr>
          <w:rFonts w:cstheme="minorHAnsi"/>
        </w:rPr>
        <w:t>s for the activities of the CSU that</w:t>
      </w:r>
      <w:r w:rsidRPr="00263D16">
        <w:rPr>
          <w:rFonts w:cstheme="minorHAnsi"/>
        </w:rPr>
        <w:t xml:space="preserve"> can </w:t>
      </w:r>
      <w:r w:rsidR="00D4582B">
        <w:rPr>
          <w:rFonts w:cstheme="minorHAnsi"/>
        </w:rPr>
        <w:t xml:space="preserve">also </w:t>
      </w:r>
      <w:r w:rsidRPr="00263D16">
        <w:rPr>
          <w:rFonts w:cstheme="minorHAnsi"/>
        </w:rPr>
        <w:t>be accessed for project funding</w:t>
      </w:r>
      <w:r w:rsidR="00D4582B">
        <w:rPr>
          <w:rFonts w:cstheme="minorHAnsi"/>
        </w:rPr>
        <w:t xml:space="preserve"> within certain limits</w:t>
      </w:r>
      <w:r w:rsidRPr="00263D16">
        <w:rPr>
          <w:rFonts w:cstheme="minorHAnsi"/>
        </w:rPr>
        <w:t xml:space="preserve">. </w:t>
      </w:r>
      <w:r w:rsidR="00D4582B">
        <w:rPr>
          <w:rFonts w:cstheme="minorHAnsi"/>
        </w:rPr>
        <w:t>Each committee has a specific mandate, and will only provide funding to initiatives within this mandate.</w:t>
      </w:r>
      <w:r w:rsidRPr="00263D16">
        <w:rPr>
          <w:rFonts w:cstheme="minorHAnsi"/>
        </w:rPr>
        <w:t xml:space="preserve"> Priority access to th</w:t>
      </w:r>
      <w:r w:rsidR="00D4582B">
        <w:rPr>
          <w:rFonts w:cstheme="minorHAnsi"/>
        </w:rPr>
        <w:t>ese</w:t>
      </w:r>
      <w:r w:rsidRPr="00263D16">
        <w:rPr>
          <w:rFonts w:cstheme="minorHAnsi"/>
        </w:rPr>
        <w:t xml:space="preserve"> fund</w:t>
      </w:r>
      <w:r w:rsidR="00D4582B">
        <w:rPr>
          <w:rFonts w:cstheme="minorHAnsi"/>
        </w:rPr>
        <w:t>s</w:t>
      </w:r>
      <w:r w:rsidRPr="00263D16">
        <w:rPr>
          <w:rFonts w:cstheme="minorHAnsi"/>
        </w:rPr>
        <w:t xml:space="preserve"> is given to undergraduate Concordia students, however – in some cases – funding can be awarded to graduate students, Concordia community organizations, or external projects and organizations, especially if Conc</w:t>
      </w:r>
      <w:r>
        <w:rPr>
          <w:rFonts w:cstheme="minorHAnsi"/>
        </w:rPr>
        <w:t>ordia undergrads are involved</w:t>
      </w:r>
      <w:r w:rsidRPr="00263D16">
        <w:rPr>
          <w:rFonts w:cstheme="minorHAnsi"/>
        </w:rPr>
        <w:t xml:space="preserve">. Each committee accepts applications on a rolling basis. </w:t>
      </w:r>
    </w:p>
    <w:p w:rsidR="00263D16" w:rsidRDefault="00263D16" w:rsidP="00263D16">
      <w:pPr>
        <w:pStyle w:val="NoSpacing"/>
        <w:rPr>
          <w:rFonts w:cstheme="minorHAnsi"/>
        </w:rPr>
      </w:pPr>
    </w:p>
    <w:p w:rsidR="00263D16" w:rsidRDefault="00572AA1" w:rsidP="00263D16">
      <w:pPr>
        <w:pStyle w:val="NoSpacing"/>
        <w:rPr>
          <w:rFonts w:cstheme="minorHAnsi"/>
        </w:rPr>
      </w:pPr>
      <w:r>
        <w:rPr>
          <w:rFonts w:cstheme="minorHAnsi"/>
        </w:rPr>
        <w:t xml:space="preserve">Applicable </w:t>
      </w:r>
      <w:r w:rsidR="00F302BD">
        <w:rPr>
          <w:rFonts w:cstheme="minorHAnsi"/>
        </w:rPr>
        <w:t>committees are</w:t>
      </w:r>
      <w:r w:rsidR="00263D16">
        <w:rPr>
          <w:rFonts w:cstheme="minorHAnsi"/>
        </w:rPr>
        <w:t xml:space="preserve">: 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Sustainability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Loyola </w:t>
      </w:r>
      <w:r w:rsidR="00583ED0">
        <w:rPr>
          <w:rFonts w:cstheme="minorHAnsi"/>
        </w:rPr>
        <w:t>Committee</w:t>
      </w:r>
    </w:p>
    <w:p w:rsidR="00263D16" w:rsidRDefault="00263D16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Student Life </w:t>
      </w:r>
      <w:r w:rsidR="00583ED0">
        <w:rPr>
          <w:rFonts w:cstheme="minorHAnsi"/>
        </w:rPr>
        <w:t>Committee</w:t>
      </w:r>
    </w:p>
    <w:p w:rsidR="00263D16" w:rsidRDefault="00583ED0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External</w:t>
      </w:r>
      <w:r w:rsidR="00263D16">
        <w:rPr>
          <w:rFonts w:cstheme="minorHAnsi"/>
        </w:rPr>
        <w:t xml:space="preserve"> and </w:t>
      </w:r>
      <w:r w:rsidR="00572AA1">
        <w:rPr>
          <w:rFonts w:cstheme="minorHAnsi"/>
        </w:rPr>
        <w:t>Mobilization</w:t>
      </w:r>
      <w:r>
        <w:rPr>
          <w:rFonts w:cstheme="minorHAnsi"/>
        </w:rPr>
        <w:t xml:space="preserve"> Committee</w:t>
      </w:r>
    </w:p>
    <w:p w:rsidR="00572AA1" w:rsidRDefault="00572AA1" w:rsidP="00263D1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Black, Indigenous, and </w:t>
      </w:r>
      <w:r w:rsidR="00B773DE">
        <w:rPr>
          <w:rFonts w:cstheme="minorHAnsi"/>
        </w:rPr>
        <w:t xml:space="preserve">People of </w:t>
      </w:r>
      <w:proofErr w:type="spellStart"/>
      <w:r w:rsidR="00B773DE">
        <w:rPr>
          <w:rFonts w:cstheme="minorHAnsi"/>
        </w:rPr>
        <w:t>C</w:t>
      </w:r>
      <w:r w:rsidR="00583ED0">
        <w:rPr>
          <w:rFonts w:cstheme="minorHAnsi"/>
        </w:rPr>
        <w:t>olour</w:t>
      </w:r>
      <w:proofErr w:type="spellEnd"/>
      <w:r w:rsidR="00583ED0">
        <w:rPr>
          <w:rFonts w:cstheme="minorHAnsi"/>
        </w:rPr>
        <w:t xml:space="preserve"> (BIPOC) Committee</w:t>
      </w:r>
      <w:r w:rsidR="00583ED0">
        <w:rPr>
          <w:rFonts w:cstheme="minorHAnsi"/>
        </w:rPr>
        <w:br/>
      </w:r>
    </w:p>
    <w:p w:rsidR="00263D16" w:rsidRPr="00572AA1" w:rsidRDefault="00572AA1" w:rsidP="00572AA1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u w:val="single"/>
        </w:rPr>
      </w:pPr>
      <w:r>
        <w:rPr>
          <w:rFonts w:cstheme="minorHAnsi"/>
          <w:i/>
        </w:rPr>
        <w:t xml:space="preserve">For </w:t>
      </w:r>
      <w:r w:rsidR="00B773DE">
        <w:rPr>
          <w:rFonts w:cstheme="minorHAnsi"/>
          <w:i/>
        </w:rPr>
        <w:t>details on each of these committees</w:t>
      </w:r>
      <w:r>
        <w:rPr>
          <w:rFonts w:cstheme="minorHAnsi"/>
          <w:i/>
        </w:rPr>
        <w:t xml:space="preserve"> and their corresponding </w:t>
      </w:r>
      <w:r w:rsidR="00B773DE">
        <w:rPr>
          <w:rFonts w:cstheme="minorHAnsi"/>
          <w:i/>
        </w:rPr>
        <w:t>budgets</w:t>
      </w:r>
      <w:r>
        <w:rPr>
          <w:rFonts w:cstheme="minorHAnsi"/>
          <w:i/>
        </w:rPr>
        <w:t xml:space="preserve">, please return to the ‘Funding’ homepage on the CSU webpage.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</w:rPr>
        <w:t>]</w:t>
      </w:r>
    </w:p>
    <w:p w:rsidR="00263D16" w:rsidRPr="00263D16" w:rsidRDefault="00263D16" w:rsidP="006840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  <w:u w:val="single"/>
        </w:rPr>
        <w:t>Note: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If you are applying on behalf of a student club or </w:t>
      </w:r>
      <w:r w:rsidR="00653974" w:rsidRPr="00263D16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student association, or for a project which is part of your program of study,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 xml:space="preserve">we expect that you have already sought out funding from your designated </w:t>
      </w:r>
      <w:r w:rsidR="00583ED0">
        <w:rPr>
          <w:rFonts w:eastAsia="Times New Roman" w:cstheme="minorHAnsi"/>
          <w:color w:val="000000"/>
          <w:sz w:val="24"/>
          <w:szCs w:val="24"/>
        </w:rPr>
        <w:t xml:space="preserve">student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association. As such, y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our application must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demonstrate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 that you already have lodged a </w:t>
      </w:r>
      <w:r w:rsidR="00572AA1">
        <w:rPr>
          <w:rFonts w:eastAsia="Times New Roman" w:cstheme="minorHAnsi"/>
          <w:color w:val="000000"/>
          <w:sz w:val="24"/>
          <w:szCs w:val="24"/>
        </w:rPr>
        <w:t xml:space="preserve">special project funding </w:t>
      </w:r>
      <w:r w:rsidRPr="00263D16">
        <w:rPr>
          <w:rFonts w:eastAsia="Times New Roman" w:cstheme="minorHAnsi"/>
          <w:color w:val="000000"/>
          <w:sz w:val="24"/>
          <w:szCs w:val="24"/>
        </w:rPr>
        <w:t xml:space="preserve">application to your designated 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funding source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B5403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example, CSU clubs have access to </w:t>
      </w:r>
      <w:r w:rsidR="001C567F">
        <w:rPr>
          <w:rFonts w:eastAsia="Times New Roman" w:cstheme="minorHAnsi"/>
          <w:i/>
          <w:iCs/>
          <w:color w:val="000000"/>
        </w:rPr>
        <w:t xml:space="preserve">CSU Special </w:t>
      </w:r>
      <w:r w:rsidRPr="00263D16">
        <w:rPr>
          <w:rFonts w:eastAsia="Times New Roman" w:cstheme="minorHAnsi"/>
          <w:i/>
          <w:iCs/>
          <w:color w:val="000000"/>
        </w:rPr>
        <w:t>Club</w:t>
      </w:r>
      <w:r w:rsidR="001C567F">
        <w:rPr>
          <w:rFonts w:eastAsia="Times New Roman" w:cstheme="minorHAnsi"/>
          <w:i/>
          <w:iCs/>
          <w:color w:val="000000"/>
        </w:rPr>
        <w:t>s</w:t>
      </w:r>
      <w:r w:rsidRPr="00263D16">
        <w:rPr>
          <w:rFonts w:eastAsia="Times New Roman" w:cstheme="minorHAnsi"/>
          <w:i/>
          <w:iCs/>
          <w:color w:val="000000"/>
        </w:rPr>
        <w:t xml:space="preserve"> </w:t>
      </w:r>
      <w:r w:rsidR="001C567F">
        <w:rPr>
          <w:rFonts w:eastAsia="Times New Roman" w:cstheme="minorHAnsi"/>
          <w:i/>
          <w:iCs/>
          <w:color w:val="000000"/>
        </w:rPr>
        <w:t>Funding</w:t>
      </w:r>
      <w:r w:rsidRPr="00263D16">
        <w:rPr>
          <w:rFonts w:eastAsia="Times New Roman" w:cstheme="minorHAnsi"/>
          <w:i/>
          <w:iCs/>
          <w:color w:val="000000"/>
        </w:rPr>
        <w:t xml:space="preserve">, </w:t>
      </w:r>
      <w:r w:rsidR="00CF1B9D">
        <w:rPr>
          <w:rFonts w:eastAsia="Times New Roman" w:cstheme="minorHAnsi"/>
          <w:i/>
          <w:iCs/>
          <w:color w:val="000000"/>
        </w:rPr>
        <w:t>member associations of ASFA</w:t>
      </w:r>
      <w:r w:rsidRPr="00263D16">
        <w:rPr>
          <w:rFonts w:eastAsia="Times New Roman" w:cstheme="minorHAnsi"/>
          <w:i/>
          <w:iCs/>
          <w:color w:val="000000"/>
        </w:rPr>
        <w:t xml:space="preserve"> have access to ASFA’s Special Project Funding, Fine Arts students to FASA’s Special Project Grants, and so on.</w:t>
      </w:r>
    </w:p>
    <w:p w:rsidR="00684020" w:rsidRPr="00263D16" w:rsidRDefault="00684020" w:rsidP="00690F7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63D16">
        <w:rPr>
          <w:rFonts w:eastAsia="Times New Roman" w:cstheme="minorHAnsi"/>
          <w:i/>
          <w:iCs/>
          <w:color w:val="000000"/>
        </w:rPr>
        <w:t xml:space="preserve">For a list of project funds available to on-campus groups, please return to the </w:t>
      </w:r>
      <w:r w:rsidR="00B54039" w:rsidRPr="00263D16">
        <w:rPr>
          <w:rFonts w:eastAsia="Times New Roman" w:cstheme="minorHAnsi"/>
          <w:i/>
          <w:iCs/>
          <w:color w:val="000000"/>
        </w:rPr>
        <w:t xml:space="preserve">Funding </w:t>
      </w:r>
      <w:r w:rsidRPr="00263D16">
        <w:rPr>
          <w:rFonts w:eastAsia="Times New Roman" w:cstheme="minorHAnsi"/>
          <w:i/>
          <w:iCs/>
          <w:color w:val="000000"/>
        </w:rPr>
        <w:t xml:space="preserve">homepage on the CSU website. </w:t>
      </w:r>
      <w:r w:rsidR="00690F76">
        <w:rPr>
          <w:rFonts w:eastAsia="Times New Roman" w:cstheme="minorHAnsi"/>
          <w:i/>
          <w:iCs/>
          <w:color w:val="000000"/>
        </w:rPr>
        <w:t>[</w:t>
      </w:r>
      <w:r w:rsidR="00690F76" w:rsidRPr="00690F76">
        <w:rPr>
          <w:rFonts w:eastAsia="Times New Roman" w:cstheme="minorHAnsi"/>
          <w:i/>
          <w:iCs/>
          <w:color w:val="000000"/>
        </w:rPr>
        <w:t>https://csu.qc.ca/funding</w:t>
      </w:r>
      <w:r w:rsidR="00690F76">
        <w:rPr>
          <w:rFonts w:eastAsia="Times New Roman" w:cstheme="minorHAnsi"/>
          <w:i/>
          <w:iCs/>
          <w:color w:val="000000"/>
          <w:sz w:val="24"/>
        </w:rPr>
        <w:t>]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To be considere</w:t>
      </w:r>
      <w:r w:rsidR="00B54039" w:rsidRPr="00263D16">
        <w:rPr>
          <w:rFonts w:eastAsia="Times New Roman" w:cstheme="minorHAnsi"/>
          <w:color w:val="000000"/>
          <w:sz w:val="24"/>
          <w:szCs w:val="24"/>
        </w:rPr>
        <w:t>d, all applications must be sent to the relevant committee for review</w:t>
      </w:r>
      <w:r w:rsidRPr="00263D16">
        <w:rPr>
          <w:rFonts w:eastAsia="Times New Roman" w:cstheme="minorHAnsi"/>
          <w:color w:val="000000"/>
          <w:sz w:val="24"/>
          <w:szCs w:val="24"/>
        </w:rPr>
        <w:t>, and include the following: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copy of this form fully filled-out;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 detailed budget, including projected expenses and revenues;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If your project is organized by a student club or a student association, or is part of your program</w:t>
      </w:r>
      <w:r w:rsidR="00247C37">
        <w:rPr>
          <w:rFonts w:eastAsia="Times New Roman" w:cstheme="minorHAnsi"/>
          <w:color w:val="000000"/>
          <w:sz w:val="24"/>
          <w:szCs w:val="24"/>
        </w:rPr>
        <w:t xml:space="preserve"> of study, proof that you have already applied for funding from your designated funding source 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(if you are an ASFA </w:t>
      </w:r>
      <w:r w:rsidR="00CF1B9D">
        <w:rPr>
          <w:rFonts w:eastAsia="Times New Roman" w:cstheme="minorHAnsi"/>
          <w:i/>
          <w:color w:val="000000"/>
          <w:sz w:val="20"/>
          <w:szCs w:val="20"/>
        </w:rPr>
        <w:t>member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 association, proof that you have applied to ASFA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roject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unding; if you are a club, proo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f that you have applied to CSU C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lub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s S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 xml:space="preserve">pecial </w:t>
      </w:r>
      <w:r w:rsidR="00B773DE">
        <w:rPr>
          <w:rFonts w:eastAsia="Times New Roman" w:cstheme="minorHAnsi"/>
          <w:i/>
          <w:color w:val="000000"/>
          <w:sz w:val="20"/>
          <w:szCs w:val="20"/>
        </w:rPr>
        <w:t>Project F</w:t>
      </w:r>
      <w:r w:rsidR="00247C37" w:rsidRPr="00247C37">
        <w:rPr>
          <w:rFonts w:eastAsia="Times New Roman" w:cstheme="minorHAnsi"/>
          <w:i/>
          <w:color w:val="000000"/>
          <w:sz w:val="20"/>
          <w:szCs w:val="20"/>
        </w:rPr>
        <w:t>unding</w:t>
      </w:r>
      <w:r w:rsidR="00247C37">
        <w:rPr>
          <w:rFonts w:eastAsia="Times New Roman" w:cstheme="minorHAnsi"/>
          <w:color w:val="000000"/>
          <w:sz w:val="24"/>
          <w:szCs w:val="24"/>
        </w:rPr>
        <w:t>);</w:t>
      </w:r>
    </w:p>
    <w:p w:rsidR="00684020" w:rsidRPr="00263D16" w:rsidRDefault="00684020" w:rsidP="0068402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63D16">
        <w:rPr>
          <w:rFonts w:eastAsia="Times New Roman" w:cstheme="minorHAnsi"/>
          <w:color w:val="000000"/>
          <w:sz w:val="24"/>
          <w:szCs w:val="24"/>
        </w:rPr>
        <w:t>Any relevant supporting document</w:t>
      </w:r>
      <w:r w:rsidR="00247C37">
        <w:rPr>
          <w:rFonts w:eastAsia="Times New Roman" w:cstheme="minorHAnsi"/>
          <w:color w:val="000000"/>
          <w:sz w:val="24"/>
          <w:szCs w:val="24"/>
        </w:rPr>
        <w:t>s</w:t>
      </w:r>
      <w:r w:rsidRPr="00263D16">
        <w:rPr>
          <w:rFonts w:eastAsia="Times New Roman" w:cstheme="minorHAnsi"/>
          <w:color w:val="000000"/>
          <w:sz w:val="24"/>
          <w:szCs w:val="24"/>
        </w:rPr>
        <w:t>.</w:t>
      </w:r>
    </w:p>
    <w:p w:rsidR="00684020" w:rsidRPr="00263D16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3D16">
        <w:rPr>
          <w:rFonts w:eastAsia="Times New Roman" w:cstheme="minorHAnsi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90F76" w:rsidRPr="00263D16" w:rsidRDefault="00690F76" w:rsidP="006840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3D16" w:rsidRDefault="00263D16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2AA1" w:rsidRDefault="00572AA1" w:rsidP="0026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4653EF" w:rsidRDefault="00684020" w:rsidP="0026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Committee Funding Application</w:t>
      </w:r>
      <w:r w:rsidR="00247C37" w:rsidRPr="004653E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Form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Project: ___________________________________________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Amount Requested: $ 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INFORMATION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applicant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you a Concordia student? Y/N</w:t>
      </w:r>
    </w:p>
    <w:p w:rsidR="00684020" w:rsidRPr="00684020" w:rsidRDefault="00684020" w:rsidP="00684020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{if yes} Student ID: ___________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applying on behalf of a group? [Y/N]</w:t>
      </w:r>
    </w:p>
    <w:p w:rsidR="00684020" w:rsidRPr="00684020" w:rsidRDefault="00684020" w:rsidP="0068402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provide a brief description the group and the work it does</w:t>
      </w:r>
    </w:p>
    <w:p w:rsidR="00684020" w:rsidRPr="00684020" w:rsidRDefault="00684020" w:rsidP="006840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Is your project organized by a student club, student association, or part of your program of study? [Y/N]</w:t>
      </w:r>
    </w:p>
    <w:p w:rsidR="00684020" w:rsidRPr="00684020" w:rsidRDefault="00684020" w:rsidP="0068402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{if yes}Have you already applied to other funding sources on campus 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(such as the Sustainability Action Fund, the CSU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pecial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rojects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und,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="00CF1B9D"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Concordia Council on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tudent </w:t>
      </w:r>
      <w:r w:rsidR="00CF1B9D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684020">
        <w:rPr>
          <w:rFonts w:ascii="Times New Roman" w:eastAsia="Times New Roman" w:hAnsi="Times New Roman" w:cs="Times New Roman"/>
          <w:color w:val="000000"/>
          <w:sz w:val="20"/>
          <w:szCs w:val="20"/>
        </w:rPr>
        <w:t>ife)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? If yes, please provide the answers, positive or negative, given to your funding applications.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B43" w:rsidRP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not yet received a response, indicate the status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[....]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the project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Please specify how it will benefit Concordia students and/or the Concordia community if applicable.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190AA5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Are you partnering with other organizations? [Y/N]</w:t>
      </w:r>
    </w:p>
    <w:p w:rsidR="00684020" w:rsidRDefault="00684020" w:rsidP="00CF1B9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{if yes} Please list the organization(s) you are collaborating with, and in what capacity</w:t>
      </w:r>
      <w:r w:rsidR="002860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Default="002860C6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0C6" w:rsidRPr="00684020" w:rsidRDefault="00B54039" w:rsidP="00684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When will your project take place?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Where will it take place?</w:t>
      </w:r>
      <w:r w:rsidR="009A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If it will not take place on Conco</w:t>
      </w:r>
      <w:r w:rsid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</w:t>
      </w:r>
      <w:r w:rsidR="009A11A3" w:rsidRPr="009A11A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dia campus, please justify</w:t>
      </w:r>
      <w:r w:rsidR="00B5403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why it should still receive funding.</w:t>
      </w:r>
    </w:p>
    <w:p w:rsid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039" w:rsidRPr="00684020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is your project unique to Concordia?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Questions you may answer include: does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it address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unmet needs? Does it fill any specific voids in/around our community? Are there any other groups on campus or around Montreal working on similar projects – if so, how is this different</w:t>
      </w:r>
      <w:r w:rsidR="009A3B4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or if not, how is this project vital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? 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FINANCES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indicate 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the total amount requested: $______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indicate the total projected cost of you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project: $__________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 detailed overall budget for your project. This budget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include:</w:t>
      </w:r>
    </w:p>
    <w:p w:rsidR="00684020" w:rsidRPr="00684020" w:rsidRDefault="00684020" w:rsidP="0068402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the projected expenses, as well as the total cost of the project;</w:t>
      </w:r>
    </w:p>
    <w:p w:rsidR="002860C6" w:rsidRPr="00684020" w:rsidRDefault="00684020" w:rsidP="002860C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 breakdown of your projected sources of revenue, as well as whether o</w:t>
      </w:r>
      <w:r w:rsidR="009A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not they have been confirmed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at the time of your application.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You can consult the example provided at t</w:t>
      </w:r>
      <w:r w:rsidR="00B54039">
        <w:rPr>
          <w:rFonts w:ascii="Times New Roman" w:eastAsia="Times New Roman" w:hAnsi="Times New Roman" w:cs="Times New Roman"/>
          <w:color w:val="000000"/>
          <w:sz w:val="24"/>
          <w:szCs w:val="24"/>
        </w:rPr>
        <w:t>he end of this application form. F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eel free to provide a more detailed version.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that: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CSU encourages all the organizations it partners with to offer a living wage for </w:t>
      </w:r>
      <w:proofErr w:type="spellStart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 can consult the updated amount for a living wage on the website of the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Institut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recherche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</w:t>
      </w:r>
      <w:proofErr w:type="gram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d’informations</w:t>
      </w:r>
      <w:proofErr w:type="spellEnd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socioéconomiques</w:t>
      </w:r>
      <w:proofErr w:type="spellEnd"/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(IRIS): iris-recherche.qc.ca.</w:t>
      </w:r>
    </w:p>
    <w:p w:rsidR="00684020" w:rsidRPr="00684020" w:rsidRDefault="00684020" w:rsidP="0068402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 must conform t</w:t>
      </w:r>
      <w:r w:rsidR="00CF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CSU Sustainability Policy </w:t>
      </w: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(for any question regarding this policy, please email sustainability@csu.qc.ca).</w:t>
      </w:r>
    </w:p>
    <w:p w:rsid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0C6">
        <w:rPr>
          <w:rFonts w:ascii="Times New Roman" w:eastAsia="Times New Roman" w:hAnsi="Times New Roman" w:cs="Times New Roman"/>
          <w:b/>
          <w:sz w:val="24"/>
          <w:szCs w:val="24"/>
        </w:rPr>
        <w:t>COMMITTEE-SPECIFIC QUESTIONS</w:t>
      </w:r>
    </w:p>
    <w:p w:rsidR="00B54039" w:rsidRPr="001D3A3E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1FA" w:rsidRPr="002860C6" w:rsidRDefault="00C361FA" w:rsidP="00C361FA">
      <w:pPr>
        <w:pStyle w:val="Heading2"/>
      </w:pPr>
      <w:r>
        <w:t>Student Life Committee</w:t>
      </w:r>
    </w:p>
    <w:p w:rsidR="00C361FA" w:rsidRDefault="00C361FA" w:rsidP="00C361FA">
      <w:pPr>
        <w:pStyle w:val="NoSpacing"/>
      </w:pPr>
      <w:r>
        <w:t>How does your project specifically enhance Concordia’s social student life?</w:t>
      </w:r>
    </w:p>
    <w:p w:rsidR="00C361FA" w:rsidRDefault="00C361FA" w:rsidP="00C361FA">
      <w:pPr>
        <w:pStyle w:val="NoSpacing"/>
      </w:pPr>
      <w:r>
        <w:t>.</w:t>
      </w:r>
    </w:p>
    <w:p w:rsidR="00C361FA" w:rsidRDefault="00C361FA" w:rsidP="00C361FA">
      <w:pPr>
        <w:pStyle w:val="NoSpacing"/>
      </w:pPr>
      <w:r>
        <w:t>.</w:t>
      </w:r>
    </w:p>
    <w:p w:rsidR="00C361FA" w:rsidRDefault="00C361FA" w:rsidP="00C361FA">
      <w:pPr>
        <w:pStyle w:val="NoSpacing"/>
      </w:pPr>
      <w:r>
        <w:t>.</w:t>
      </w:r>
    </w:p>
    <w:p w:rsidR="00C361FA" w:rsidRDefault="00C361FA" w:rsidP="00C361FA">
      <w:pPr>
        <w:pStyle w:val="NoSpacing"/>
      </w:pPr>
    </w:p>
    <w:p w:rsidR="002860C6" w:rsidRDefault="002860C6" w:rsidP="002860C6">
      <w:pPr>
        <w:pStyle w:val="NoSpacing"/>
      </w:pPr>
      <w:bookmarkStart w:id="0" w:name="_GoBack"/>
      <w:bookmarkEnd w:id="0"/>
    </w:p>
    <w:p w:rsidR="002860C6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2860C6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54039" w:rsidRDefault="00B54039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0C6" w:rsidRPr="00684020" w:rsidRDefault="002860C6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20" w:rsidRPr="00684020" w:rsidRDefault="00684020" w:rsidP="0028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 OF A BUDGET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EXPENSES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Expense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 booking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Moderator honorarium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cost (posters, flyers)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cost for speaker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transportation for speaker (metro pass)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 cost for speaker (1 night)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color w:val="000000"/>
          <w:sz w:val="24"/>
          <w:szCs w:val="24"/>
        </w:rPr>
        <w:t>REVENUES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873"/>
        <w:gridCol w:w="987"/>
      </w:tblGrid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 of revenue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Confirmed (Y/N)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CCSL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$890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CSU Community Action Fund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$300</w:t>
            </w:r>
          </w:p>
        </w:tc>
      </w:tr>
      <w:tr w:rsidR="00684020" w:rsidRPr="00684020" w:rsidTr="0068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4020" w:rsidRPr="00684020" w:rsidRDefault="00684020" w:rsidP="006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$1,890</w:t>
            </w:r>
          </w:p>
        </w:tc>
      </w:tr>
    </w:tbl>
    <w:p w:rsidR="00684020" w:rsidRPr="00684020" w:rsidRDefault="00684020" w:rsidP="0068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3DE" w:rsidRDefault="00B773DE"/>
    <w:sectPr w:rsidR="00B7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C2B"/>
    <w:multiLevelType w:val="hybridMultilevel"/>
    <w:tmpl w:val="5030D03E"/>
    <w:lvl w:ilvl="0" w:tplc="B68A7E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174C5"/>
    <w:multiLevelType w:val="multilevel"/>
    <w:tmpl w:val="D28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4E3E"/>
    <w:multiLevelType w:val="multilevel"/>
    <w:tmpl w:val="B0DE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762D"/>
    <w:multiLevelType w:val="multilevel"/>
    <w:tmpl w:val="F08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F3341"/>
    <w:multiLevelType w:val="multilevel"/>
    <w:tmpl w:val="154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52C34"/>
    <w:multiLevelType w:val="hybridMultilevel"/>
    <w:tmpl w:val="F712030C"/>
    <w:lvl w:ilvl="0" w:tplc="14043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A4660"/>
    <w:multiLevelType w:val="multilevel"/>
    <w:tmpl w:val="4C6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E68C9"/>
    <w:multiLevelType w:val="multilevel"/>
    <w:tmpl w:val="76CA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B25C4"/>
    <w:multiLevelType w:val="multilevel"/>
    <w:tmpl w:val="3744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B6C73"/>
    <w:multiLevelType w:val="multilevel"/>
    <w:tmpl w:val="957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0"/>
    <w:rsid w:val="00190AA5"/>
    <w:rsid w:val="001C567F"/>
    <w:rsid w:val="001D3A3E"/>
    <w:rsid w:val="00247C37"/>
    <w:rsid w:val="00263D16"/>
    <w:rsid w:val="002860C6"/>
    <w:rsid w:val="003440B9"/>
    <w:rsid w:val="004653EF"/>
    <w:rsid w:val="00572AA1"/>
    <w:rsid w:val="00583ED0"/>
    <w:rsid w:val="00653974"/>
    <w:rsid w:val="00684020"/>
    <w:rsid w:val="00690F76"/>
    <w:rsid w:val="006E026B"/>
    <w:rsid w:val="009A11A3"/>
    <w:rsid w:val="009A3B43"/>
    <w:rsid w:val="00B54039"/>
    <w:rsid w:val="00B773DE"/>
    <w:rsid w:val="00C259D5"/>
    <w:rsid w:val="00C361FA"/>
    <w:rsid w:val="00CF1B9D"/>
    <w:rsid w:val="00D4582B"/>
    <w:rsid w:val="00F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EC58-A67C-4687-B684-9AEAF5E1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02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84020"/>
  </w:style>
  <w:style w:type="character" w:customStyle="1" w:styleId="Heading2Char">
    <w:name w:val="Heading 2 Char"/>
    <w:basedOn w:val="DefaultParagraphFont"/>
    <w:link w:val="Heading2"/>
    <w:uiPriority w:val="9"/>
    <w:rsid w:val="00286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86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EB9F-9B8D-4F2F-8F45-D0DCABDC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Sommers</dc:creator>
  <cp:keywords/>
  <dc:description/>
  <cp:lastModifiedBy>Irmak Bahar</cp:lastModifiedBy>
  <cp:revision>2</cp:revision>
  <dcterms:created xsi:type="dcterms:W3CDTF">2017-09-08T20:40:00Z</dcterms:created>
  <dcterms:modified xsi:type="dcterms:W3CDTF">2017-09-08T20:40:00Z</dcterms:modified>
</cp:coreProperties>
</file>